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05" w:hRule="atLeast"/>
        </w:trPr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________________//___________________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14 апреля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Выпуск №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7</w:t>
            </w:r>
          </w:p>
          <w:tbl>
            <w:tblPr>
              <w:tblStyle w:val="17"/>
              <w:tblW w:w="5371" w:type="dxa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772"/>
              <w:gridCol w:w="119"/>
              <w:gridCol w:w="885"/>
              <w:gridCol w:w="43"/>
              <w:gridCol w:w="810"/>
              <w:gridCol w:w="113"/>
              <w:gridCol w:w="659"/>
              <w:gridCol w:w="1004"/>
              <w:gridCol w:w="966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3"/>
                <w:wAfter w:w="2629" w:type="dxa"/>
                <w:trHeight w:val="285" w:hRule="atLeast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80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hint="default" w:ascii="Times New Roman" w:hAnsi="Times New Roman" w:cs="Times New Roman"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18"/>
              <w:tblpPr w:leftFromText="180" w:rightFromText="180" w:vertAnchor="text" w:tblpY="-275"/>
              <w:tblOverlap w:val="never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5" w:hRule="atLeast"/>
              </w:trPr>
              <w:tc>
                <w:tcPr>
                  <w:tcW w:w="9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ДВУРЕЧЕНСКИЕ 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i/>
                      <w:sz w:val="28"/>
                      <w:szCs w:val="28"/>
                    </w:rPr>
                    <w:t>ВЕСТИ</w:t>
                  </w:r>
                </w:p>
              </w:tc>
            </w:tr>
          </w:tbl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периодическое печатное издание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с. Двуречное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Рыбинского района Красноярского края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Основано 27 января 2011 года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__________//__________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КРАСНОЯРСКИЙ КРАЙ РЫБИНСКИЙ РАЙОН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ДВУРЕЧЕНСКИЙ СЕЛЬСКИЙ СОВЕТ ДЕПУТАТОВ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12.04.2023                               с. Двуречное                                    № 1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 назначении сессии Двуреченского сельского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Совета депутатов по избранию главы Двуреченского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сельсовета Рыбинского района Красноярского края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ind w:left="0" w:leftChars="0" w:firstLine="798" w:firstLineChars="28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соответствии с Федеральным законом 131-ФЗ от 06.10.2003 г. «Об общих принципах организации местного самоуправления в Российской Федерации», руководствуясь ст. 18 Устава Двуреченского сельсовета Рыбинского района Красноярского края: </w:t>
      </w:r>
    </w:p>
    <w:p>
      <w:pPr>
        <w:numPr>
          <w:ilvl w:val="0"/>
          <w:numId w:val="1"/>
        </w:numPr>
        <w:ind w:left="0" w:leftChars="0" w:firstLine="798" w:firstLineChars="28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Назначить сессию Двуреченского сельского Совета депутатов по избранию главы Двуреченского сельсовета  25.04.2023 г. в 16-00 в администрации Двуреченского сельсовета, по адресу: Красноярский край, Рыбинский район, с. Двуречное, ул. Садовая, д. 2.</w:t>
      </w:r>
    </w:p>
    <w:p>
      <w:pPr>
        <w:numPr>
          <w:ilvl w:val="0"/>
          <w:numId w:val="1"/>
        </w:numPr>
        <w:ind w:left="0" w:leftChars="0" w:firstLine="798" w:firstLineChars="28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Распоряжение вступает в силу со дня подписания.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Председатель Совета депутатов                                           С.И.Зенкин </w:t>
      </w:r>
    </w:p>
    <w:p>
      <w:pPr>
        <w:jc w:val="both"/>
        <w:rPr>
          <w:rFonts w:hint="default" w:ascii="Times New Roman" w:hAnsi="Times New Roman" w:eastAsia="Arial" w:cs="Times New Roman"/>
          <w:sz w:val="21"/>
          <w:szCs w:val="21"/>
        </w:rPr>
      </w:pPr>
    </w:p>
    <w:p>
      <w:pPr>
        <w:jc w:val="both"/>
        <w:rPr>
          <w:rFonts w:hint="default" w:ascii="Times New Roman" w:hAnsi="Times New Roman" w:eastAsia="Arial" w:cs="Times New Roman"/>
          <w:sz w:val="21"/>
          <w:szCs w:val="21"/>
        </w:rPr>
      </w:pPr>
    </w:p>
    <w:p>
      <w:pPr>
        <w:jc w:val="both"/>
        <w:rPr>
          <w:rFonts w:hint="default" w:ascii="Times New Roman" w:hAnsi="Times New Roman" w:eastAsia="Arial" w:cs="Times New Roman"/>
          <w:sz w:val="21"/>
          <w:szCs w:val="21"/>
        </w:rPr>
      </w:pPr>
    </w:p>
    <w:p>
      <w:pPr>
        <w:jc w:val="both"/>
        <w:rPr>
          <w:rFonts w:hint="default" w:ascii="Times New Roman" w:hAnsi="Times New Roman" w:eastAsia="Arial" w:cs="Times New Roman"/>
          <w:sz w:val="21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ДВУРЕЧЕНСКИЙ СЕЛЬСКИЙ СОВЕТ ДЕПУТАТОВ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РЫБИНСКОГО РАЙОНА КРАСНОЯРСКОГО КРАЯ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ПОВЕСТКА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                             ПРОЕКТ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Тридцать первой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сесси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Двуреченского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сельского Совета депутатов</w:t>
      </w:r>
    </w:p>
    <w:p>
      <w:pPr>
        <w:tabs>
          <w:tab w:val="left" w:pos="8160"/>
        </w:tabs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04</w:t>
      </w:r>
      <w:r>
        <w:rPr>
          <w:rFonts w:hint="default" w:ascii="Times New Roman" w:hAnsi="Times New Roman" w:cs="Times New Roman"/>
          <w:b/>
          <w:sz w:val="24"/>
          <w:szCs w:val="24"/>
        </w:rPr>
        <w:t>.20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23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г.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с.Двуречное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Число депутатов избранных в Сельский Совет депутатов 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чел.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Присутствуют депутаты: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человек: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Зенкин С.И.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Малюченко Н.В.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Саломатова А.Е.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Сластёнова Е.Н</w:t>
      </w:r>
      <w:r>
        <w:rPr>
          <w:rFonts w:hint="default" w:ascii="Times New Roman" w:hAnsi="Times New Roman" w:cs="Times New Roman"/>
          <w:sz w:val="24"/>
          <w:szCs w:val="24"/>
        </w:rPr>
        <w:t xml:space="preserve">.,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Тимофеева Л.П</w:t>
      </w:r>
      <w:r>
        <w:rPr>
          <w:rFonts w:hint="default" w:ascii="Times New Roman" w:hAnsi="Times New Roman" w:cs="Times New Roman"/>
          <w:sz w:val="24"/>
          <w:szCs w:val="24"/>
        </w:rPr>
        <w:t xml:space="preserve">.,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Федорова Т.В.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Харченко Л.А.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Шеллер О</w:t>
      </w:r>
      <w:r>
        <w:rPr>
          <w:rFonts w:hint="default" w:ascii="Times New Roman" w:hAnsi="Times New Roman" w:cs="Times New Roman"/>
          <w:sz w:val="24"/>
          <w:szCs w:val="24"/>
        </w:rPr>
        <w:t>.В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., Герасимчукова Е.Н.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Председатель сессии:  председатель Двуреченского сельского Совета депутатов 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 Сергей Иванович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Секретарь сессии: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Шеллер Ольга Васильевна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Приглашённые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представитель межрайонной прокуратуры Агуленко Ольга Викторовна.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ст. 50 п.3 Закона Красноярского края «О местном самоуправлении в Красноярском крае», главой 4 Устава Двуреченского сельсовета Рыбинского района Красноярского края, четвертую сессию сельского Совета депутатов открыл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председател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sz w:val="24"/>
          <w:szCs w:val="24"/>
        </w:rPr>
        <w:t xml:space="preserve"> Двуреченского сельского Совета депутатов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 Сергей Иванович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Председательствующ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ий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предложил внести на рассмотрение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тридцать первой</w:t>
      </w:r>
      <w:r>
        <w:rPr>
          <w:rFonts w:hint="default" w:ascii="Times New Roman" w:hAnsi="Times New Roman" w:cs="Times New Roman"/>
          <w:sz w:val="24"/>
          <w:szCs w:val="24"/>
        </w:rPr>
        <w:t xml:space="preserve">  сессии сельского Совета депутатов следующую повестку дня: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ПОВЕСТКА ДНЯ: </w:t>
      </w:r>
    </w:p>
    <w:p>
      <w:pPr>
        <w:numPr>
          <w:ilvl w:val="0"/>
          <w:numId w:val="2"/>
        </w:numPr>
        <w:spacing w:after="0" w:line="240" w:lineRule="auto"/>
        <w:ind w:left="423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 избрании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главы Двуреченского сельсовета Рыбинского района Красноярского края;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Голосовали: «ЗА»-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«ВОЗДЕРЖАЛИСЬ» - нет, «ПРОТИВ - нет»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Повестка принята единогласно.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По-первому вопросу заслушали председателя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Совета депутатов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С.И.</w:t>
      </w:r>
      <w:r>
        <w:rPr>
          <w:rFonts w:hint="default" w:ascii="Times New Roman" w:hAnsi="Times New Roman" w:cs="Times New Roman"/>
          <w:sz w:val="24"/>
          <w:szCs w:val="24"/>
        </w:rPr>
        <w:t>, который  предоставил и ознакомил с протоколом конкурсной комиссии  по отбору кандидатов на должность главы Двуреченского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сельсовета.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 С.И.</w:t>
      </w:r>
      <w:r>
        <w:rPr>
          <w:rFonts w:hint="default" w:ascii="Times New Roman" w:hAnsi="Times New Roman" w:cs="Times New Roman"/>
          <w:sz w:val="24"/>
          <w:szCs w:val="24"/>
        </w:rPr>
        <w:t xml:space="preserve"> рассказал, что конкурс проходил в два этапа, в первом этапе  конкурсной комиссии по отбору на должность главы Двуреченского была  ознакомлена с двумя зарегистрированными кандидатами на участие в конкурсе по отбору  кандидатов на должность главы Двуреченского сельсовета, первый этап оценивался  максимум до 5 баллов,  второй этап – по программе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кандидата</w:t>
      </w:r>
      <w:r>
        <w:rPr>
          <w:rFonts w:hint="default" w:ascii="Times New Roman" w:hAnsi="Times New Roman" w:cs="Times New Roman"/>
          <w:sz w:val="24"/>
          <w:szCs w:val="24"/>
        </w:rPr>
        <w:t xml:space="preserve"> оценивался максимум до 10 баллов.   По решению конкурсной комиссии  кандидаты набрали следующее количество баллов: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Тимофеева Татьяна Владимировна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82 </w:t>
      </w:r>
      <w:r>
        <w:rPr>
          <w:rFonts w:hint="default" w:ascii="Times New Roman" w:hAnsi="Times New Roman" w:cs="Times New Roman"/>
          <w:b/>
          <w:sz w:val="24"/>
          <w:szCs w:val="24"/>
        </w:rPr>
        <w:t>балл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2.Савельева Ольга Геннадьевна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62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</w:t>
      </w:r>
    </w:p>
    <w:p>
      <w:pPr>
        <w:shd w:val="clear" w:color="auto" w:fill="FFFFFF"/>
        <w:spacing w:before="260" w:line="275" w:lineRule="exact"/>
        <w:ind w:right="-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Выступил: председател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Совета депутатов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 С.И.</w:t>
      </w:r>
      <w:r>
        <w:rPr>
          <w:rFonts w:hint="default" w:ascii="Times New Roman" w:hAnsi="Times New Roman" w:cs="Times New Roman"/>
          <w:sz w:val="24"/>
          <w:szCs w:val="24"/>
        </w:rPr>
        <w:t xml:space="preserve"> котор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ый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предложил  регламент выступления каждого кандидата на должность главы Двуреченского сельсовета по  предложенной кандидатами  программе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кандидата</w:t>
      </w:r>
      <w:r>
        <w:rPr>
          <w:rFonts w:hint="default" w:ascii="Times New Roman" w:hAnsi="Times New Roman" w:cs="Times New Roman"/>
          <w:sz w:val="24"/>
          <w:szCs w:val="24"/>
        </w:rPr>
        <w:t xml:space="preserve"> 10 мин., ответы на вопросы 10 мин.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Голосовали: «ЗА»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9</w:t>
      </w:r>
      <w:r>
        <w:rPr>
          <w:rFonts w:hint="default" w:ascii="Times New Roman" w:hAnsi="Times New Roman" w:cs="Times New Roman"/>
          <w:sz w:val="24"/>
          <w:szCs w:val="24"/>
        </w:rPr>
        <w:t>, «ВОЗДЕРЖАЛИСЬ»-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0, «ПРОТИВ-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принято единогласно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Первым по алфавиту заслушали  кандидата на должность главы Двуреченского сельсовета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Тимофееву Татьяну Владимировну</w:t>
      </w:r>
      <w:r>
        <w:rPr>
          <w:rFonts w:hint="default" w:ascii="Times New Roman" w:hAnsi="Times New Roman" w:cs="Times New Roman"/>
          <w:sz w:val="24"/>
          <w:szCs w:val="24"/>
        </w:rPr>
        <w:t>, котор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ая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свою программу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и ответил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вопросы депутатов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Далее было предложено заслушать  кандидата на должность главы Двуреченского сельсовета </w:t>
      </w:r>
      <w:r>
        <w:rPr>
          <w:rFonts w:hint="default" w:ascii="Times New Roman" w:hAnsi="Times New Roman" w:cs="Times New Roman"/>
          <w:b/>
          <w:sz w:val="24"/>
          <w:szCs w:val="24"/>
        </w:rPr>
        <w:t>Савельеву Ольгу Геннадьевну</w:t>
      </w:r>
      <w:r>
        <w:rPr>
          <w:rFonts w:hint="default" w:ascii="Times New Roman" w:hAnsi="Times New Roman" w:cs="Times New Roman"/>
          <w:sz w:val="24"/>
          <w:szCs w:val="24"/>
        </w:rPr>
        <w:t>, которая предложила присутствующим также свой взгляд на будущее нашего поселения и способы решения насущных вопросов.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После дебатов, слово взял председатель Двуреченского сельского Совета депутатов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Зенкин С.И.</w:t>
      </w:r>
      <w:r>
        <w:rPr>
          <w:rFonts w:hint="default" w:ascii="Times New Roman" w:hAnsi="Times New Roman" w:cs="Times New Roman"/>
          <w:sz w:val="24"/>
          <w:szCs w:val="24"/>
        </w:rPr>
        <w:t xml:space="preserve"> и внесла предложение  приступить к голосованию.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Голосовали  за кандидата на должность главы Двуреченского сельсовета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Дыбова С.А. </w:t>
      </w:r>
      <w:r>
        <w:rPr>
          <w:rFonts w:hint="default" w:ascii="Times New Roman" w:hAnsi="Times New Roman" w:cs="Times New Roman"/>
          <w:sz w:val="24"/>
          <w:szCs w:val="24"/>
        </w:rPr>
        <w:t xml:space="preserve">«ЗА»-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Голосовали  за кандидата на должность главы Двуреченского сельсовета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Савельеву О.Г.  </w:t>
      </w:r>
      <w:r>
        <w:rPr>
          <w:rFonts w:hint="default" w:ascii="Times New Roman" w:hAnsi="Times New Roman" w:cs="Times New Roman"/>
          <w:sz w:val="24"/>
          <w:szCs w:val="24"/>
        </w:rPr>
        <w:t xml:space="preserve">«ЗА»-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 xml:space="preserve"> 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Проведено голосование за принятие итогов выборов 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 ОСНОВУ -  «ЗА»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ПРИНЯТ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ЦЕЛОМ    - «ЗА»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ПРИНЯТО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По итогам голосования главой  Двуреченского сельсовета Рыбинского района Красноярского края выбран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____________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Председатель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С.И.Зенкин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Секретарь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О.В.Шеллер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jc w:val="center"/>
        <w:rPr>
          <w:b/>
        </w:rPr>
      </w:pPr>
      <w:r>
        <w:rPr>
          <w:b/>
        </w:rPr>
        <w:t>ИЗВЕЩЕНИЕ О ПРОВЕДЕНИИ СОБРАНИЯ О СОГЛАСОВАНИИ МЕСТОПОЛОЖЕНИЯ ГРАНИЦ ЗЕМЕЛЬНОГО УЧАСТКА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jc w:val="center"/>
        <w:rPr>
          <w:b/>
        </w:rPr>
      </w:pP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 xml:space="preserve">Кадастровым инженером Перфиловым Михаилом Павловичем (почтовый адрес: 663960, Россия, Красноярский край, Рыбинский район, г. Заозерный, ул. Реконструкции, 10-4, адрес электронной почты: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luchenergy</w:instrText>
      </w:r>
      <w:r>
        <w:instrText xml:space="preserve">@mail.ru" </w:instrText>
      </w:r>
      <w:r>
        <w:rPr>
          <w:lang w:val="en-US"/>
        </w:rPr>
        <w:fldChar w:fldCharType="separate"/>
      </w:r>
      <w:r>
        <w:rPr>
          <w:rStyle w:val="14"/>
          <w:lang w:val="en-US"/>
        </w:rPr>
        <w:t>luchenergy</w:t>
      </w:r>
      <w:r>
        <w:rPr>
          <w:rStyle w:val="14"/>
        </w:rPr>
        <w:t>@mail.ru</w:t>
      </w:r>
      <w:r>
        <w:rPr>
          <w:lang w:val="en-US"/>
        </w:rPr>
        <w:fldChar w:fldCharType="end"/>
      </w:r>
      <w:r>
        <w:t xml:space="preserve">, контактный телефон: 8-39165-2-20-00), № регистрации в государственном реестре лиц, осуществляющих кадастровую деятельность 1079, выполняются кадастровые работы в отношении земельного участка с кадастровым номером </w:t>
      </w:r>
      <w:r>
        <w:rPr>
          <w:bCs/>
        </w:rPr>
        <w:t>24:32:3501004:16</w:t>
      </w:r>
      <w:r>
        <w:t xml:space="preserve">. Местоположение установлено относительно ориентира, расположенного в границах участка. Почтовый адрес ориентира: Красноярский край, р-н Рыбинский, с. Двуречное, ул. Ленина, дом 13, квартира 1. Номер кадастрового квартала </w:t>
      </w:r>
      <w:r>
        <w:rPr>
          <w:bCs/>
        </w:rPr>
        <w:t>24:32:3501004</w:t>
      </w:r>
      <w:r>
        <w:t>.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>Заказчиком кадастровых работ является Жуков Геннадий Владимирович, почтовый адрес: Красноярский край, Рыбинский р-н, г. Заозерный, ул. Заводская, 9. Контактный телефон: +7-904-891-97-21.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 xml:space="preserve">Собрание по поводу согласования местоположения границы состоится по адресу: г. Заозерный, ул. 40 лет Октября, 42, каб. 9 «16» мая 2023 г. в 10 часов 00 минут. 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 xml:space="preserve">С проектом межевого плана земельного участка можно ознакомиться по адресу: 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jc w:val="both"/>
      </w:pPr>
      <w:r>
        <w:t xml:space="preserve">г. Заозерный, ул. 40 лет Октября, 42, каб. 9. 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>Требования о проведении согласования местоположения границ земельных участков на местности принимаются с «14» апреля 2023 г. по «15» мая 2023 г., обоснованные возражения о местоположении границ земельных участков после ознакомления с проектом межевого плана принимаются с «14» апреля 2023 г. по «15» мая 2023 г., по адресу: г. Заозерный, ул. 40 лет Октября, 42, каб. 9.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 xml:space="preserve">Смежные земельные участки, с правообладателями которых требуется согласовать местоположение границ: Красноярский край, р-н Рыбинский, с. Двуречное, ул. Ленина, 13-2, кадастровый номер </w:t>
      </w:r>
      <w:r>
        <w:rPr>
          <w:bCs/>
        </w:rPr>
        <w:t>24:32:3501004:15</w:t>
      </w:r>
      <w:r>
        <w:t>; Красноярский край, Рыбинский район, с. Двуречное, ул. Ленина, 11-2, кадастровый номер 24:32:3501004:17.</w:t>
      </w:r>
    </w:p>
    <w:p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ind w:firstLine="540"/>
        <w:jc w:val="both"/>
      </w:pPr>
      <w: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«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Двуреченские Вести» - Бесплатное Периодическое Печатное Издание</w:t>
      </w:r>
      <w:r>
        <w:rPr>
          <w:rFonts w:hint="default" w:ascii="Times New Roman" w:hAnsi="Times New Roman" w:cs="Times New Roman"/>
          <w:b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с. Двуречное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Учредители: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  <w:r>
        <w:rPr>
          <w:rFonts w:hint="default" w:ascii="Times New Roman" w:hAnsi="Times New Roman" w:cs="Times New Roman"/>
          <w:b/>
          <w:i/>
          <w:sz w:val="21"/>
          <w:szCs w:val="21"/>
        </w:rPr>
        <w:t>Органы местного самоуправления с. Двуречное Рыбинского района Красноярского края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Ответственный за выпуск и распространение: 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 xml:space="preserve">Заместитель главы Двуреченского сельсовета 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b/>
          <w:i/>
          <w:sz w:val="21"/>
          <w:szCs w:val="21"/>
          <w:lang w:val="ru-RU"/>
        </w:rPr>
        <w:t>Колоскова Олеся Александровна</w:t>
      </w:r>
    </w:p>
    <w:p>
      <w:pPr>
        <w:tabs>
          <w:tab w:val="center" w:pos="4677"/>
        </w:tabs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Тираж: 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50 экземпляров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ab/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Адрес: 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 xml:space="preserve">663971, Красноярский край, Рыбинский район, 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  <w:r>
        <w:rPr>
          <w:rFonts w:hint="default" w:ascii="Times New Roman" w:hAnsi="Times New Roman" w:cs="Times New Roman"/>
          <w:b/>
          <w:i/>
          <w:sz w:val="21"/>
          <w:szCs w:val="21"/>
        </w:rPr>
        <w:t>с. Двуречное, ул. Садовая, д.6</w:t>
      </w: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i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Телефон: 8-39165-1-89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B2A"/>
    <w:multiLevelType w:val="singleLevel"/>
    <w:tmpl w:val="0E854B2A"/>
    <w:lvl w:ilvl="0" w:tentative="0">
      <w:start w:val="1"/>
      <w:numFmt w:val="decimal"/>
      <w:suff w:val="space"/>
      <w:lvlText w:val="%1."/>
      <w:lvlJc w:val="left"/>
      <w:pPr>
        <w:ind w:left="423" w:leftChars="0" w:firstLine="0" w:firstLineChars="0"/>
      </w:pPr>
    </w:lvl>
  </w:abstractNum>
  <w:abstractNum w:abstractNumId="1">
    <w:nsid w:val="6368A65D"/>
    <w:multiLevelType w:val="singleLevel"/>
    <w:tmpl w:val="6368A65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23EFE"/>
    <w:rsid w:val="058E3F30"/>
    <w:rsid w:val="111002CC"/>
    <w:rsid w:val="136B2207"/>
    <w:rsid w:val="17D23EFE"/>
    <w:rsid w:val="1C193576"/>
    <w:rsid w:val="2322383A"/>
    <w:rsid w:val="4EDC3012"/>
    <w:rsid w:val="5FB212E2"/>
    <w:rsid w:val="6B303ABF"/>
    <w:rsid w:val="6FF269CE"/>
    <w:rsid w:val="702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7"/>
    <w:basedOn w:val="1"/>
    <w:next w:val="1"/>
    <w:qFormat/>
    <w:uiPriority w:val="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5">
    <w:name w:val="heading 9"/>
    <w:basedOn w:val="1"/>
    <w:next w:val="1"/>
    <w:qFormat/>
    <w:uiPriority w:val="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13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ind w:right="-142"/>
      <w:jc w:val="center"/>
    </w:pPr>
    <w:rPr>
      <w:sz w:val="36"/>
    </w:rPr>
  </w:style>
  <w:style w:type="paragraph" w:styleId="9">
    <w:name w:val="Body Text Indent"/>
    <w:basedOn w:val="1"/>
    <w:unhideWhenUsed/>
    <w:qFormat/>
    <w:uiPriority w:val="0"/>
    <w:pPr>
      <w:ind w:firstLine="709"/>
      <w:jc w:val="both"/>
    </w:pPr>
    <w:rPr>
      <w:sz w:val="28"/>
    </w:rPr>
  </w:style>
  <w:style w:type="paragraph" w:styleId="10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5">
    <w:name w:val="page number"/>
    <w:basedOn w:val="13"/>
    <w:qFormat/>
    <w:uiPriority w:val="0"/>
  </w:style>
  <w:style w:type="character" w:styleId="16">
    <w:name w:val="Strong"/>
    <w:qFormat/>
    <w:uiPriority w:val="0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Calibri"/>
      <w:b/>
      <w:bCs/>
      <w:sz w:val="22"/>
      <w:szCs w:val="22"/>
      <w:lang w:val="ru-RU" w:eastAsia="ru-RU" w:bidi="ar-SA"/>
    </w:rPr>
  </w:style>
  <w:style w:type="paragraph" w:customStyle="1" w:styleId="20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4">
    <w:name w:val="Заголовок №1"/>
    <w:basedOn w:val="1"/>
    <w:qFormat/>
    <w:uiPriority w:val="0"/>
    <w:pPr>
      <w:widowControl w:val="0"/>
      <w:shd w:val="clear" w:color="auto" w:fill="FFFFFF"/>
      <w:spacing w:before="500" w:after="0" w:line="398" w:lineRule="exact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5">
    <w:name w:val="Основной текст (10) + Не курсив"/>
    <w:basedOn w:val="26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10)_"/>
    <w:basedOn w:val="13"/>
    <w:link w:val="27"/>
    <w:qFormat/>
    <w:uiPriority w:val="0"/>
    <w:rPr>
      <w:rFonts w:ascii="Times New Roman" w:hAnsi="Times New Roman" w:eastAsia="Times New Roman" w:cs="Times New Roman"/>
      <w:i/>
      <w:iCs/>
      <w:sz w:val="28"/>
      <w:szCs w:val="28"/>
    </w:rPr>
  </w:style>
  <w:style w:type="paragraph" w:customStyle="1" w:styleId="27">
    <w:name w:val="Основной текст (10)"/>
    <w:basedOn w:val="1"/>
    <w:link w:val="26"/>
    <w:qFormat/>
    <w:uiPriority w:val="0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customStyle="1" w:styleId="28">
    <w:name w:val="msonormalbullet2.gif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9">
    <w:name w:val="Öâåòîâîå âûäåëåíèå"/>
    <w:qFormat/>
    <w:uiPriority w:val="0"/>
    <w:rPr>
      <w:b/>
      <w:color w:val="000080"/>
      <w:sz w:val="20"/>
    </w:rPr>
  </w:style>
  <w:style w:type="paragraph" w:customStyle="1" w:styleId="30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 w:eastAsiaTheme="minorEastAsia"/>
      <w:sz w:val="24"/>
      <w:szCs w:val="24"/>
    </w:rPr>
  </w:style>
  <w:style w:type="paragraph" w:customStyle="1" w:styleId="31">
    <w:name w:val="FR1"/>
    <w:qFormat/>
    <w:uiPriority w:val="0"/>
    <w:pPr>
      <w:widowControl w:val="0"/>
      <w:snapToGrid w:val="0"/>
      <w:spacing w:before="320"/>
      <w:ind w:left="5800"/>
    </w:pPr>
    <w:rPr>
      <w:rFonts w:ascii="Arial" w:hAnsi="Arial" w:eastAsia="Times New Roman" w:cs="Times New Roman"/>
      <w:sz w:val="24"/>
      <w:lang w:val="ru-RU" w:eastAsia="ru-RU" w:bidi="ar-SA"/>
    </w:rPr>
  </w:style>
  <w:style w:type="paragraph" w:styleId="32">
    <w:name w:val="No Spacing"/>
    <w:qFormat/>
    <w:uiPriority w:val="1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33">
    <w:name w:val="Основной текст1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4">
    <w:name w:val="Body text (2)"/>
    <w:basedOn w:val="1"/>
    <w:link w:val="36"/>
    <w:qFormat/>
    <w:uiPriority w:val="0"/>
    <w:pPr>
      <w:widowControl w:val="0"/>
      <w:shd w:val="clear" w:color="auto" w:fill="FFFFFF"/>
      <w:suppressAutoHyphens w:val="0"/>
    </w:pPr>
    <w:rPr>
      <w:lang w:eastAsia="ru-RU"/>
    </w:rPr>
  </w:style>
  <w:style w:type="character" w:customStyle="1" w:styleId="35">
    <w:name w:val="Body text (2) + Microsoft Sans Serif;6 pt"/>
    <w:basedOn w:val="36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6">
    <w:name w:val="Body text (2)_"/>
    <w:basedOn w:val="13"/>
    <w:link w:val="34"/>
    <w:uiPriority w:val="0"/>
    <w:rPr>
      <w:lang w:eastAsia="ru-RU"/>
    </w:rPr>
  </w:style>
  <w:style w:type="character" w:customStyle="1" w:styleId="37">
    <w:name w:val="Body text (2) + Microsoft Sans Serif;6 pt;Small Caps"/>
    <w:basedOn w:val="36"/>
    <w:qFormat/>
    <w:uiPriority w:val="0"/>
    <w:rPr>
      <w:rFonts w:ascii="Microsoft Sans Serif" w:hAnsi="Microsoft Sans Serif" w:eastAsia="Microsoft Sans Serif" w:cs="Microsoft Sans Serif"/>
      <w:smallCaps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8">
    <w:name w:val="consnonformat"/>
    <w:basedOn w:val="13"/>
    <w:qFormat/>
    <w:uiPriority w:val="0"/>
  </w:style>
  <w:style w:type="paragraph" w:customStyle="1" w:styleId="39">
    <w:name w:val="msonormalbullet1.gif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2023-01-16T01:59:00Z</dcterms:created>
  <dc:creator>User</dc:creator>
  <cp:lastModifiedBy>User</cp:lastModifiedBy>
  <dcterms:modified xsi:type="dcterms:W3CDTF">2023-04-14T05:57:47Z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