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РОССИЙСКАЯ  ФЕДЕРАЦИЯ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КРАСНОЯРСКИЙ  КРАЙ  РЫБИНСКИЙ  РАЙОН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ДВУРЕЧЕНСКИЙ  СЕЛЬСКИЙ  СОВЕТ  ДЕПУТАТОВ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 Е Ш Е Н И 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12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.10.2022 г.                                        с. Двуречное                                            №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21</w:t>
      </w:r>
      <w:r>
        <w:rPr>
          <w:rFonts w:ascii="Arial" w:hAnsi="Arial" w:eastAsia="Times New Roman" w:cs="Arial"/>
          <w:sz w:val="24"/>
          <w:szCs w:val="24"/>
          <w:lang w:eastAsia="ru-RU"/>
        </w:rPr>
        <w:t>-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8</w:t>
      </w:r>
      <w:r>
        <w:rPr>
          <w:rFonts w:ascii="Arial" w:hAnsi="Arial" w:eastAsia="Times New Roman" w:cs="Arial"/>
          <w:sz w:val="24"/>
          <w:szCs w:val="24"/>
          <w:lang w:eastAsia="ru-RU"/>
        </w:rPr>
        <w:t>7-Р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tabs>
          <w:tab w:val="left" w:pos="4145"/>
        </w:tabs>
        <w:spacing w:after="0" w:line="240" w:lineRule="auto"/>
        <w:ind w:left="-284" w:right="44"/>
        <w:rPr>
          <w:rFonts w:ascii="Arial" w:hAnsi="Arial" w:cs="Arial" w:eastAsiaTheme="minorEastAsia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ascii="Arial" w:hAnsi="Arial" w:eastAsia="Times New Roman" w:cs="Arial"/>
          <w:bCs/>
          <w:sz w:val="24"/>
          <w:szCs w:val="24"/>
          <w:lang w:eastAsia="ru-RU"/>
        </w:rPr>
        <w:t>О назначении опроса граждан</w:t>
      </w:r>
    </w:p>
    <w:p>
      <w:pPr>
        <w:spacing w:after="0" w:line="240" w:lineRule="auto"/>
        <w:ind w:firstLine="709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ab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В соответствии со статьей 31 Федерального закона от 06.10.2003 г. № 131-ФЗ «Об общих принципах организации местного самоуправления в Российской Федерации», руководствуясь </w:t>
      </w:r>
      <w:r>
        <w:rPr>
          <w:rFonts w:hint="default" w:ascii="Times New Roman" w:hAnsi="Times New Roman" w:cs="Times New Roman"/>
          <w:sz w:val="24"/>
          <w:szCs w:val="24"/>
        </w:rPr>
        <w:t xml:space="preserve">решением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Двуреченского сельского Совета депутатов</w:t>
      </w:r>
      <w:r>
        <w:rPr>
          <w:rFonts w:hint="default" w:ascii="Times New Roman" w:hAnsi="Times New Roman" w:cs="Times New Roman"/>
          <w:sz w:val="24"/>
          <w:szCs w:val="24"/>
        </w:rPr>
        <w:t xml:space="preserve">  от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09</w:t>
      </w:r>
      <w:r>
        <w:rPr>
          <w:rFonts w:hint="default"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 xml:space="preserve"> 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1-4</w:t>
      </w:r>
      <w:r>
        <w:rPr>
          <w:rFonts w:hint="default" w:ascii="Times New Roman" w:hAnsi="Times New Roman" w:cs="Times New Roman"/>
          <w:sz w:val="24"/>
          <w:szCs w:val="24"/>
        </w:rPr>
        <w:t>р «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Об   утверждении  Положения  о  порядке назначения и проведения опроса граждан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Двуреченский  сельский Совет  депутатов   Р Е Ш И Л: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          1. Провести опрос граждан на территории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 с целью выявления мнения населения по вопросу выбора проекта для участия </w:t>
      </w:r>
      <w:r>
        <w:rPr>
          <w:rFonts w:ascii="Arial" w:hAnsi="Arial" w:cs="Arial" w:eastAsiaTheme="minorEastAsia"/>
          <w:bCs/>
          <w:sz w:val="24"/>
          <w:szCs w:val="24"/>
        </w:rPr>
        <w:t>в программе поддержки местных инициатив</w:t>
      </w:r>
      <w:r>
        <w:rPr>
          <w:rFonts w:ascii="Arial" w:hAnsi="Arial" w:cs="Arial" w:eastAsiaTheme="minorEastAsia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Fonts w:ascii="Arial" w:hAnsi="Arial" w:cs="Arial" w:eastAsiaTheme="minorEastAsia"/>
          <w:bCs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2. </w:t>
      </w:r>
      <w:r>
        <w:rPr>
          <w:rFonts w:ascii="Arial" w:hAnsi="Arial" w:cs="Arial" w:eastAsiaTheme="minorEastAsia"/>
          <w:bCs/>
          <w:sz w:val="24"/>
          <w:szCs w:val="24"/>
        </w:rPr>
        <w:t xml:space="preserve">Утвердить сроки проведения опроса с </w:t>
      </w:r>
      <w:r>
        <w:rPr>
          <w:rFonts w:hint="default" w:ascii="Arial" w:hAnsi="Arial" w:cs="Arial" w:eastAsiaTheme="minorEastAsia"/>
          <w:bCs/>
          <w:sz w:val="24"/>
          <w:szCs w:val="24"/>
          <w:lang w:val="ru-RU"/>
        </w:rPr>
        <w:t>24</w:t>
      </w:r>
      <w:r>
        <w:rPr>
          <w:rFonts w:ascii="Arial" w:hAnsi="Arial" w:cs="Arial" w:eastAsiaTheme="minorEastAsia"/>
          <w:bCs/>
          <w:sz w:val="24"/>
          <w:szCs w:val="24"/>
        </w:rPr>
        <w:t xml:space="preserve"> октября по </w:t>
      </w:r>
      <w:r>
        <w:rPr>
          <w:rFonts w:hint="default" w:ascii="Arial" w:hAnsi="Arial" w:cs="Arial" w:eastAsiaTheme="minorEastAsia"/>
          <w:bCs/>
          <w:sz w:val="24"/>
          <w:szCs w:val="24"/>
          <w:lang w:val="ru-RU"/>
        </w:rPr>
        <w:t>30</w:t>
      </w:r>
      <w:r>
        <w:rPr>
          <w:rFonts w:ascii="Arial" w:hAnsi="Arial" w:cs="Arial" w:eastAsiaTheme="minorEastAsia"/>
          <w:bCs/>
          <w:sz w:val="24"/>
          <w:szCs w:val="24"/>
        </w:rPr>
        <w:t xml:space="preserve"> октября 2022 года, с 17.00 до 19.00 часов. 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 Утвердить форму опросного листа согласно Приложению №1.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4. Утвердить методику проведения опроса граждан согласно Приложению №2.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4.</w:t>
      </w:r>
      <w:r>
        <w:rPr>
          <w:rFonts w:ascii="Arial" w:hAnsi="Arial" w:cs="Arial" w:eastAsiaTheme="minorEastAsia"/>
          <w:color w:val="0070C0"/>
          <w:sz w:val="24"/>
          <w:szCs w:val="24"/>
        </w:rPr>
        <w:t> </w:t>
      </w:r>
      <w:r>
        <w:rPr>
          <w:rFonts w:ascii="Arial" w:hAnsi="Arial" w:cs="Arial" w:eastAsiaTheme="minorEastAsia"/>
          <w:sz w:val="24"/>
          <w:szCs w:val="24"/>
        </w:rPr>
        <w:t>Установить минимальную численность жителей сельского поселения участвующих в опросе, в количестве 150 человек.</w:t>
      </w:r>
    </w:p>
    <w:p>
      <w:pPr>
        <w:spacing w:after="0" w:line="240" w:lineRule="auto"/>
        <w:ind w:firstLine="708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5.</w:t>
      </w:r>
      <w:r>
        <w:rPr>
          <w:rFonts w:ascii="Arial" w:hAnsi="Arial" w:cs="Arial" w:eastAsiaTheme="minorEastAsia"/>
          <w:color w:val="0070C0"/>
          <w:sz w:val="24"/>
          <w:szCs w:val="24"/>
        </w:rPr>
        <w:t> </w:t>
      </w:r>
      <w:r>
        <w:rPr>
          <w:rFonts w:ascii="Arial" w:hAnsi="Arial" w:cs="Arial" w:eastAsiaTheme="minorEastAsia"/>
          <w:sz w:val="24"/>
          <w:szCs w:val="24"/>
        </w:rPr>
        <w:t>Комиссии по проведению опроса граждан обеспечить доведение до жителей сельского поселения настоящего решения через информационные стенды, а также иными общедоступными способами не менее чем за 10 дней до проведения опроса.</w:t>
      </w:r>
    </w:p>
    <w:p>
      <w:pPr>
        <w:spacing w:after="0" w:line="240" w:lineRule="auto"/>
        <w:ind w:firstLine="708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6. Контроль за выполнением настоящего решения возложить на Главу администрации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</w:t>
      </w:r>
      <w:r>
        <w:rPr>
          <w:rFonts w:ascii="Arial" w:hAnsi="Arial" w:cs="Arial" w:eastAsiaTheme="minorEastAsia"/>
          <w:sz w:val="24"/>
          <w:szCs w:val="24"/>
          <w:lang w:val="ru-RU"/>
        </w:rPr>
        <w:t>Тимофееву</w:t>
      </w:r>
      <w:r>
        <w:rPr>
          <w:rFonts w:hint="default" w:ascii="Arial" w:hAnsi="Arial" w:cs="Arial" w:eastAsiaTheme="minorEastAsia"/>
          <w:sz w:val="24"/>
          <w:szCs w:val="24"/>
          <w:lang w:val="ru-RU"/>
        </w:rPr>
        <w:t xml:space="preserve"> Татьяну Владимировну</w:t>
      </w:r>
      <w:r>
        <w:rPr>
          <w:rFonts w:ascii="Arial" w:hAnsi="Arial" w:cs="Arial" w:eastAsiaTheme="minorEastAsia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7. Настоящее решение вступает в силу после опубликовании в печатном издании «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Двуреченские</w:t>
      </w:r>
      <w:r>
        <w:rPr>
          <w:rFonts w:hint="default" w:ascii="Arial" w:hAnsi="Arial" w:cs="Arial" w:eastAsiaTheme="minorEastAsia"/>
          <w:sz w:val="24"/>
          <w:szCs w:val="24"/>
          <w:lang w:val="ru-RU"/>
        </w:rPr>
        <w:t xml:space="preserve"> вести</w:t>
      </w:r>
      <w:r>
        <w:rPr>
          <w:rFonts w:ascii="Arial" w:hAnsi="Arial" w:cs="Arial" w:eastAsiaTheme="minorEastAsia"/>
          <w:sz w:val="24"/>
          <w:szCs w:val="24"/>
        </w:rPr>
        <w:t>».</w:t>
      </w:r>
    </w:p>
    <w:p>
      <w:pPr>
        <w:spacing w:after="0" w:line="240" w:lineRule="auto"/>
        <w:ind w:right="-144"/>
        <w:jc w:val="both"/>
        <w:rPr>
          <w:rFonts w:ascii="Arial" w:hAnsi="Arial" w:cs="Arial" w:eastAsiaTheme="minorEastAsia"/>
          <w:sz w:val="24"/>
          <w:szCs w:val="24"/>
        </w:rPr>
      </w:pPr>
    </w:p>
    <w:p>
      <w:pPr>
        <w:spacing w:after="0" w:line="240" w:lineRule="auto"/>
        <w:ind w:right="-144"/>
        <w:jc w:val="both"/>
        <w:rPr>
          <w:rFonts w:ascii="Arial" w:hAnsi="Arial" w:cs="Arial" w:eastAsiaTheme="minorEastAsia"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Председатель Совета депутатов                                            </w:t>
      </w:r>
      <w:r>
        <w:rPr>
          <w:rFonts w:ascii="Arial" w:hAnsi="Arial" w:cs="Arial"/>
          <w:bCs/>
          <w:sz w:val="24"/>
          <w:szCs w:val="24"/>
          <w:lang w:val="ru-RU"/>
        </w:rPr>
        <w:t>С</w:t>
      </w:r>
      <w:r>
        <w:rPr>
          <w:rFonts w:hint="default" w:ascii="Arial" w:hAnsi="Arial" w:cs="Arial"/>
          <w:bCs/>
          <w:sz w:val="24"/>
          <w:szCs w:val="24"/>
          <w:lang w:val="ru-RU"/>
        </w:rPr>
        <w:t>.И.Зенкин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</w:rPr>
        <w:t xml:space="preserve">      Глава </w:t>
      </w:r>
      <w:r>
        <w:rPr>
          <w:rFonts w:ascii="Arial" w:hAnsi="Arial" w:cs="Arial"/>
          <w:bCs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bCs/>
          <w:sz w:val="24"/>
          <w:szCs w:val="24"/>
        </w:rPr>
        <w:t xml:space="preserve"> сельсовета                                           </w:t>
      </w:r>
      <w:r>
        <w:rPr>
          <w:rFonts w:ascii="Arial" w:hAnsi="Arial" w:cs="Arial"/>
          <w:bCs/>
          <w:sz w:val="24"/>
          <w:szCs w:val="24"/>
          <w:lang w:val="ru-RU"/>
        </w:rPr>
        <w:t>Т</w:t>
      </w:r>
      <w:r>
        <w:rPr>
          <w:rFonts w:hint="default" w:ascii="Arial" w:hAnsi="Arial" w:cs="Arial"/>
          <w:bCs/>
          <w:sz w:val="24"/>
          <w:szCs w:val="24"/>
          <w:lang w:val="ru-RU"/>
        </w:rPr>
        <w:t>.В.Тимофеева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                   </w:t>
      </w:r>
    </w:p>
    <w:p>
      <w:pPr>
        <w:rPr>
          <w:rFonts w:ascii="Arial" w:hAnsi="Arial" w:cs="Arial"/>
          <w:i/>
          <w:smallCaps/>
          <w:sz w:val="24"/>
          <w:szCs w:val="24"/>
        </w:rPr>
      </w:pPr>
    </w:p>
    <w:p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22"/>
        <w:tblpPr w:leftFromText="180" w:rightFromText="180" w:vertAnchor="text" w:horzAnchor="page" w:tblpX="1555" w:tblpY="1040"/>
        <w:tblOverlap w:val="never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5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-110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1</w:t>
            </w:r>
          </w:p>
          <w:p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  <w:lang w:val="ru-RU"/>
              </w:rPr>
              <w:t>Двуреченского</w:t>
            </w:r>
            <w:r>
              <w:rPr>
                <w:rFonts w:ascii="Arial" w:hAnsi="Arial" w:cs="Arial"/>
              </w:rPr>
              <w:t xml:space="preserve"> сельского </w:t>
            </w:r>
          </w:p>
          <w:p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Совета депутатов </w:t>
            </w:r>
          </w:p>
          <w:p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Рыбинского района Красноярского края</w:t>
            </w:r>
          </w:p>
          <w:p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hint="default" w:ascii="Arial" w:hAnsi="Arial" w:cs="Arial"/>
                <w:lang w:val="ru-RU"/>
              </w:rPr>
              <w:t>12</w:t>
            </w:r>
            <w:r>
              <w:rPr>
                <w:rFonts w:ascii="Arial" w:hAnsi="Arial" w:cs="Arial"/>
              </w:rPr>
              <w:t xml:space="preserve">.10.2022 г. № </w:t>
            </w:r>
            <w:r>
              <w:rPr>
                <w:rFonts w:hint="default" w:ascii="Arial" w:hAnsi="Arial" w:cs="Arial"/>
                <w:lang w:val="ru-RU"/>
              </w:rPr>
              <w:t>21</w:t>
            </w:r>
            <w:r>
              <w:rPr>
                <w:rFonts w:ascii="Arial" w:hAnsi="Arial" w:cs="Arial"/>
              </w:rPr>
              <w:t>-</w:t>
            </w:r>
            <w:r>
              <w:rPr>
                <w:rFonts w:hint="default" w:ascii="Arial" w:hAnsi="Arial" w:cs="Arial"/>
                <w:lang w:val="ru-RU"/>
              </w:rPr>
              <w:t>8</w:t>
            </w:r>
            <w:r>
              <w:rPr>
                <w:rFonts w:ascii="Arial" w:hAnsi="Arial" w:cs="Arial"/>
              </w:rPr>
              <w:t>7-Р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ОПРОСНЫЙ  ЛИСТ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Ф.И.О. опрашиваемого   лица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 рождения_____________________________________________________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Место проживания: 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Дата проведения опроса   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Согласен на обработку моих персональных данных: фамилии, имени, отчества, даты рождения и места проживания в целях учета моего мнения при рассмотрении вопроса о выборе инициативного проекта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     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(подпись)                        (Фамилия, инициалы опрашиваемого лица)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</w:t>
      </w:r>
    </w:p>
    <w:p>
      <w:pPr>
        <w:shd w:val="clear" w:color="auto" w:fill="FFFFFF"/>
        <w:spacing w:after="263" w:line="326" w:lineRule="atLeast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Изучение общественного мнения  жителей с.Двуреч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ное  Двуреченского    сельсовета  Рыбинского района Красноярского края   и определение приоритетного проекта для участия в конкурсном отборе проектов развития территории  Двуреченского  сельсовета   основанных на местных инициативах.</w:t>
      </w:r>
    </w:p>
    <w:p>
      <w:pPr>
        <w:shd w:val="clear" w:color="auto" w:fill="FFFFFF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1.Вопрос, предлагаемый для изучения общественного мнения.</w:t>
      </w:r>
    </w:p>
    <w:p>
      <w:pPr>
        <w:shd w:val="clear" w:color="auto" w:fill="FFFFFF"/>
        <w:rPr>
          <w:rFonts w:hint="default" w:ascii="Times New Roman" w:hAnsi="Times New Roman" w:cs="Times New Roman"/>
          <w:color w:val="3F4758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Выбор проекта для участия в конкурсном отборе проектов развития территории  Двуреченского  сельсовета   Рыбинского района  Красноярского края, основанного   на местных инициативах: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tbl>
      <w:tblPr>
        <w:tblStyle w:val="2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665"/>
        <w:gridCol w:w="850"/>
        <w:gridCol w:w="1200"/>
        <w:gridCol w:w="1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6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 проекта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60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Обустройство сельского парка в с. Двуречное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</w:tcPr>
          <w:p>
            <w:pPr>
              <w:pStyle w:val="185"/>
              <w:shd w:val="clear" w:color="auto" w:fill="auto"/>
              <w:tabs>
                <w:tab w:val="left" w:pos="718"/>
                <w:tab w:val="left" w:leader="underscore" w:pos="8287"/>
                <w:tab w:val="left" w:leader="underscore" w:pos="9842"/>
              </w:tabs>
              <w:spacing w:before="0" w:line="24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Благоустройство места памяти участников ВОВ в с. Двуречное.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Обустройство спортивно-игровой площадки в парке с.Двуречное.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Освещение улицы Молодежная с.Двуречное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2. В каком размере Вы готовы софинансировать реализацию  инициативного     проекта </w:t>
      </w:r>
    </w:p>
    <w:tbl>
      <w:tblPr>
        <w:tblStyle w:val="2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593"/>
        <w:gridCol w:w="948"/>
        <w:gridCol w:w="1193"/>
        <w:gridCol w:w="15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9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 проекта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 рублей</w:t>
            </w:r>
          </w:p>
        </w:tc>
        <w:tc>
          <w:tcPr>
            <w:tcW w:w="119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158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Более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300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Обустройство сельского парка в с. Двуречное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</w:tcPr>
          <w:p>
            <w:pPr>
              <w:pStyle w:val="185"/>
              <w:shd w:val="clear" w:color="auto" w:fill="auto"/>
              <w:tabs>
                <w:tab w:val="left" w:pos="718"/>
                <w:tab w:val="left" w:leader="underscore" w:pos="8287"/>
                <w:tab w:val="left" w:leader="underscore" w:pos="9842"/>
              </w:tabs>
              <w:spacing w:before="0" w:line="24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Благоустройство места памяти участников ВОВ в с. Двуречное.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Обустройство спортивно-игровой площадки в парке с.Двуречное.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Освещение улицы Молодежная с.Двуречное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4038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</w:p>
    <w:p>
      <w:pPr>
        <w:shd w:val="clear" w:color="auto" w:fill="FFFFFF"/>
        <w:spacing w:after="263" w:line="326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Поставьте любой знак в пустом квадрате справа от вопроса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2. Опросный лист, не заверенный подписью, считается недействительным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 Заполнение части 1и  части  2  в Опросном листе является добровольным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___________________                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(подпись)                                 (Фамилия, инициалы опрашиваемого лица)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Лицо, осуществляющее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опрос граждан                                      ____________           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(Фамилия, инициалы)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Председатель комиссии по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проведению  опроса граждан              ____________      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(Фамилия, инициалы)</w:t>
      </w:r>
    </w:p>
    <w:p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 w:eastAsiaTheme="minorEastAsia"/>
          <w:sz w:val="20"/>
          <w:szCs w:val="20"/>
        </w:rPr>
        <w:t>Приложение №2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 w:eastAsiaTheme="minorEastAsia"/>
          <w:sz w:val="20"/>
          <w:szCs w:val="20"/>
        </w:rPr>
        <w:t xml:space="preserve">к решению </w:t>
      </w:r>
      <w:r>
        <w:rPr>
          <w:rFonts w:ascii="Arial" w:hAnsi="Arial" w:cs="Arial" w:eastAsiaTheme="minorEastAsia"/>
          <w:sz w:val="20"/>
          <w:szCs w:val="20"/>
          <w:lang w:val="ru-RU"/>
        </w:rPr>
        <w:t>Двуреченского</w:t>
      </w:r>
      <w:r>
        <w:rPr>
          <w:rFonts w:ascii="Arial" w:hAnsi="Arial" w:cs="Arial" w:eastAsiaTheme="minorEastAsia"/>
          <w:sz w:val="20"/>
          <w:szCs w:val="20"/>
        </w:rPr>
        <w:t xml:space="preserve"> сельского Совета депутатов 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 w:eastAsiaTheme="minorEastAsia"/>
          <w:sz w:val="20"/>
          <w:szCs w:val="20"/>
        </w:rPr>
        <w:t>Рыбинского района Красноярского края</w:t>
      </w: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 w:eastAsiaTheme="minorEastAsia"/>
          <w:sz w:val="20"/>
          <w:szCs w:val="20"/>
        </w:rPr>
        <w:t xml:space="preserve">от </w:t>
      </w:r>
      <w:r>
        <w:rPr>
          <w:rFonts w:hint="default" w:ascii="Arial" w:hAnsi="Arial" w:cs="Arial" w:eastAsiaTheme="minorEastAsia"/>
          <w:sz w:val="20"/>
          <w:szCs w:val="20"/>
          <w:lang w:val="ru-RU"/>
        </w:rPr>
        <w:t>12</w:t>
      </w:r>
      <w:r>
        <w:rPr>
          <w:rFonts w:ascii="Arial" w:hAnsi="Arial" w:cs="Arial" w:eastAsiaTheme="minorEastAsia"/>
          <w:sz w:val="20"/>
          <w:szCs w:val="20"/>
        </w:rPr>
        <w:t xml:space="preserve">.10.2022 г. № </w:t>
      </w:r>
      <w:r>
        <w:rPr>
          <w:rFonts w:hint="default" w:ascii="Arial" w:hAnsi="Arial" w:cs="Arial" w:eastAsiaTheme="minorEastAsia"/>
          <w:sz w:val="20"/>
          <w:szCs w:val="20"/>
          <w:lang w:val="ru-RU"/>
        </w:rPr>
        <w:t>21</w:t>
      </w:r>
      <w:r>
        <w:rPr>
          <w:rFonts w:ascii="Arial" w:hAnsi="Arial" w:cs="Arial" w:eastAsiaTheme="minorEastAsia"/>
          <w:sz w:val="20"/>
          <w:szCs w:val="20"/>
        </w:rPr>
        <w:t>-</w:t>
      </w:r>
      <w:r>
        <w:rPr>
          <w:rFonts w:hint="default" w:ascii="Arial" w:hAnsi="Arial" w:cs="Arial" w:eastAsiaTheme="minorEastAsia"/>
          <w:sz w:val="20"/>
          <w:szCs w:val="20"/>
          <w:lang w:val="ru-RU"/>
        </w:rPr>
        <w:t>8</w:t>
      </w:r>
      <w:r>
        <w:rPr>
          <w:rFonts w:ascii="Arial" w:hAnsi="Arial" w:cs="Arial" w:eastAsiaTheme="minorEastAsia"/>
          <w:sz w:val="20"/>
          <w:szCs w:val="20"/>
        </w:rPr>
        <w:t>7-Р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Методика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</w:t>
      </w:r>
    </w:p>
    <w:p>
      <w:pPr>
        <w:spacing w:after="0" w:line="240" w:lineRule="auto"/>
        <w:jc w:val="center"/>
        <w:rPr>
          <w:rFonts w:ascii="Arial" w:hAnsi="Arial" w:cs="Arial"/>
          <w:i/>
          <w:color w:val="2E74B5"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1. Общие положения</w:t>
      </w:r>
    </w:p>
    <w:p>
      <w:pPr>
        <w:pStyle w:val="184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1.1. Настоящая методика 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инициативах, на территории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 сельсовета Рыбинского района Красноярского края</w:t>
      </w:r>
      <w:r>
        <w:rPr>
          <w:rFonts w:ascii="Arial" w:hAnsi="Arial" w:cs="Arial" w:eastAsiaTheme="minorEastAsia"/>
          <w:color w:val="2E75B6" w:themeColor="accent1" w:themeShade="BF"/>
          <w:sz w:val="24"/>
          <w:szCs w:val="24"/>
        </w:rPr>
        <w:t xml:space="preserve"> </w:t>
      </w:r>
      <w:r>
        <w:rPr>
          <w:rFonts w:ascii="Arial" w:hAnsi="Arial" w:cs="Arial" w:eastAsiaTheme="minorEastAsia"/>
          <w:sz w:val="24"/>
          <w:szCs w:val="24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1.2. Опрос граждан проводится: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– по вопросам местного значения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 w:eastAsiaTheme="minorEastAsia"/>
          <w:sz w:val="24"/>
          <w:szCs w:val="24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1.3. Организатором проведения опроса граждан является администрация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2E74B5"/>
          <w:sz w:val="24"/>
          <w:szCs w:val="24"/>
          <w:u w:val="single"/>
        </w:rPr>
      </w:pPr>
      <w:r>
        <w:rPr>
          <w:rFonts w:ascii="Arial" w:hAnsi="Arial" w:cs="Arial" w:eastAsiaTheme="minorEastAsia"/>
          <w:sz w:val="24"/>
          <w:szCs w:val="24"/>
        </w:rPr>
        <w:t xml:space="preserve">1.4. Опрос граждан проводится в с.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Двуречное</w:t>
      </w:r>
      <w:r>
        <w:rPr>
          <w:rFonts w:ascii="Arial" w:hAnsi="Arial" w:cs="Arial" w:eastAsiaTheme="minorEastAsia"/>
          <w:sz w:val="24"/>
          <w:szCs w:val="24"/>
        </w:rPr>
        <w:t xml:space="preserve"> Рыбинского района Красноярского края.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1.5. В опросе граждан имеют право участвовать жители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края, обладающие избирательным правом и постоянно проживающие в границах территории, на которой проводится опрос.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1.6.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1.7.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1.8. Мнение граждан, проживающих на территории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края,</w:t>
      </w:r>
      <w:r>
        <w:rPr>
          <w:rFonts w:ascii="Arial" w:hAnsi="Arial" w:cs="Arial" w:eastAsiaTheme="minorEastAsia"/>
          <w:color w:val="2E75B6" w:themeColor="accent1" w:themeShade="BF"/>
          <w:sz w:val="24"/>
          <w:szCs w:val="24"/>
        </w:rPr>
        <w:t xml:space="preserve"> </w:t>
      </w:r>
      <w:r>
        <w:rPr>
          <w:rFonts w:ascii="Arial" w:hAnsi="Arial" w:cs="Arial" w:eastAsiaTheme="minorEastAsia"/>
          <w:sz w:val="24"/>
          <w:szCs w:val="24"/>
        </w:rPr>
        <w:t>выявленное в ходе проведения опроса носит для органов местного самоуправления рекомендательный характер.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1.9.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2. Порядок назначения опроса граждан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2.1. Опрос граждан проводится методом: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анкетирования в течение установленного периода с обобщением полученных данных;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2.2. Анкетирование, поименное голосование проводятся по опросным листам в пунктах проведения опроса и (или) по месту жительства участников опроса.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2.3. Опрос граждан по вопросам местного значения проводится по инициативе администрации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2.4. Решение о назначении опроса граждан принимается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 w:eastAsiaTheme="minorEastAsia"/>
          <w:sz w:val="24"/>
          <w:szCs w:val="24"/>
          <w:lang w:val="ru-RU"/>
        </w:rPr>
        <w:t xml:space="preserve"> </w:t>
      </w:r>
      <w:r>
        <w:rPr>
          <w:rFonts w:ascii="Arial" w:hAnsi="Arial" w:cs="Arial" w:eastAsiaTheme="minorEastAsia"/>
          <w:sz w:val="24"/>
          <w:szCs w:val="24"/>
        </w:rPr>
        <w:t xml:space="preserve">им сельским Советом депутатов Рыбинского района Красноярского края.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В решении о назначении опроса граждан устанавливаются: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обоснование необходимости проведения опроса;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дата и сроки проведения опроса (в случае, если опрос проводится в течение нескольких дней);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территория проведения опроса;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формулировка вопроса, выносимого на опрос;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методика проведения опроса;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форма опросного листа;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 минимальная численность жителей поселения, участвующих в опросе;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состав комиссии по проведению опроса;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дата первого заседания комиссии и место нахождение комиссии.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2.5. Жители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 должны быть проинформированы о принятии решения о проведении опроса граждан за 10 дней до начала опроса.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3. Порядок проведения опроса граждан</w:t>
      </w:r>
    </w:p>
    <w:p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3.1. Подготовку проведения опроса осуществляет комиссия по проведению опроса (далее – Комиссия).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3.2. Минимальная численность членов Комиссии должна быть не менее 3 человек.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3.3 В состав Комиссии в обязательном порядке включаются представители администрации и Совета депутатов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 а также представители общественности территории, на которой проводится опрос.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3.5. Первое заседание Комиссии созывается не позднее 5 дней после принятия решения о назначении опроса граждан.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3.7. Полномочия Комиссии: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– не позднее, чем за 10 дней до даты опроса организует оповещение жителей о содержании решения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сельского совета депутатов Рыбинского района Красноярского края о назначении опроса граждан, месте нахождения комиссии, пунктах опроса;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устанавливает сроки и порядок проведения агитации заинтересованными лицами;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обеспечивает изготовление опросных листов;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обобщает данные с целью установления результатов опроса;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– взаимодействует с Советом депутатов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сельсовета, общественными объединениями и представителями СМИ по вопросам, связанным с проведением опроса граждан.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3.8. Полномочия Комиссии прекращаются после официальной передачи результатов главе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сельсовета Рыбинского района Красноярского края.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3.9. При проведении опроса для выявления мнения граждан используются опросные листы.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возможностью проставить соответствующие отметки или участнику опроса предлагается высказать свое мнение по существу вопроса.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3.12. Опросный лист должен иметь свободное место для внесения данных об участнике опроса граждан, даты и подписи. Данные об участнике опроса вносятся им самостоятельно и добровольно.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3.13. Опросный лист должен содержать разъяснение о порядке его заполнения.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3.15. Поименное голосование проводится путем сбора подписей в опросных листах.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3.16. При проведении опроса граждан путем поименного голосования: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>
      <w:pPr>
        <w:spacing w:after="0" w:line="240" w:lineRule="auto"/>
        <w:ind w:firstLine="708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голосующий записывает в опросный лист дату заполнения опросного листа, свою фамилию, имя, отчество,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4. Установление результатов опроса</w:t>
      </w:r>
    </w:p>
    <w:p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4.2. 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решении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сельского совета депутатов Рыбинского района Красноярского края как минимальная численность участников опроса.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4.3. В протоколе о результатах опроса указываются следующие данные: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общее число участников опроса;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число граждан, принявших участие в опросе;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одно из следующих решений;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а) признание опроса состоявшимся;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б) признание опроса несостоявшимся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число опросных листов, признанных недействительными;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4.5. Протокол о результатах проведенного опроса граждан составляется в 2 экземплярах и подписывается Председателем комиссии.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4.7. В течение трех дней со дня окончания опроса Комиссия направляет по одному экземпляру протокола в Совет депутатов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сельского совета депутатов и главе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 сельсовета Рыбинского района Красноярского края.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Вместе с экземпляром протокола Комиссия направляет главе </w:t>
      </w:r>
      <w:r>
        <w:rPr>
          <w:rFonts w:ascii="Arial" w:hAnsi="Arial" w:cs="Arial" w:eastAsiaTheme="minorEastAsia"/>
          <w:sz w:val="24"/>
          <w:szCs w:val="24"/>
          <w:lang w:val="ru-RU"/>
        </w:rPr>
        <w:t>Двуреченского</w:t>
      </w:r>
      <w:r>
        <w:rPr>
          <w:rFonts w:ascii="Arial" w:hAnsi="Arial" w:cs="Arial" w:eastAsiaTheme="minorEastAsia"/>
          <w:sz w:val="24"/>
          <w:szCs w:val="24"/>
        </w:rPr>
        <w:t xml:space="preserve">  сельсовета Рыбинского района Красноярского края сшитые и пронумерованные опросные листы, и иные документы, используемые при проведении опроса граждан.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5. Заключительные положения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5.1. 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образований, основанных на местных инициативах.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426" w:right="707" w:bottom="567" w:left="1418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D"/>
    <w:rsid w:val="00046DC2"/>
    <w:rsid w:val="00064C1A"/>
    <w:rsid w:val="000D447E"/>
    <w:rsid w:val="00114F6D"/>
    <w:rsid w:val="00141EE3"/>
    <w:rsid w:val="00195929"/>
    <w:rsid w:val="002158CA"/>
    <w:rsid w:val="002757A9"/>
    <w:rsid w:val="00285753"/>
    <w:rsid w:val="00290BF0"/>
    <w:rsid w:val="002A5EA3"/>
    <w:rsid w:val="002B779B"/>
    <w:rsid w:val="002D572E"/>
    <w:rsid w:val="00413C0A"/>
    <w:rsid w:val="00414886"/>
    <w:rsid w:val="004A26AC"/>
    <w:rsid w:val="00553C79"/>
    <w:rsid w:val="00562BEF"/>
    <w:rsid w:val="005678A9"/>
    <w:rsid w:val="0058647C"/>
    <w:rsid w:val="005B75F9"/>
    <w:rsid w:val="00657E99"/>
    <w:rsid w:val="006827E2"/>
    <w:rsid w:val="006F50AA"/>
    <w:rsid w:val="008C6770"/>
    <w:rsid w:val="008D1C2B"/>
    <w:rsid w:val="0099513E"/>
    <w:rsid w:val="009D469A"/>
    <w:rsid w:val="00A853D8"/>
    <w:rsid w:val="00B125E2"/>
    <w:rsid w:val="00B16EBD"/>
    <w:rsid w:val="00B72B56"/>
    <w:rsid w:val="00B814B8"/>
    <w:rsid w:val="00CE4537"/>
    <w:rsid w:val="00D2198B"/>
    <w:rsid w:val="00D23E00"/>
    <w:rsid w:val="00D82824"/>
    <w:rsid w:val="00D82C1E"/>
    <w:rsid w:val="00D8382E"/>
    <w:rsid w:val="00D93FCE"/>
    <w:rsid w:val="00D972DF"/>
    <w:rsid w:val="00E61B28"/>
    <w:rsid w:val="00E9232C"/>
    <w:rsid w:val="00EC3EEF"/>
    <w:rsid w:val="00F22A12"/>
    <w:rsid w:val="12562FDB"/>
    <w:rsid w:val="152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17">
    <w:name w:val="Default Paragraph Font"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endnote text"/>
    <w:basedOn w:val="1"/>
    <w:link w:val="179"/>
    <w:semiHidden/>
    <w:unhideWhenUsed/>
    <w:uiPriority w:val="99"/>
    <w:pPr>
      <w:spacing w:after="0" w:line="240" w:lineRule="auto"/>
    </w:pPr>
    <w:rPr>
      <w:sz w:val="20"/>
    </w:rPr>
  </w:style>
  <w:style w:type="paragraph" w:styleId="4">
    <w:name w:val="footnote text"/>
    <w:basedOn w:val="1"/>
    <w:link w:val="178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5">
    <w:name w:val="toc 8"/>
    <w:basedOn w:val="1"/>
    <w:next w:val="1"/>
    <w:unhideWhenUsed/>
    <w:uiPriority w:val="39"/>
    <w:pPr>
      <w:spacing w:after="57"/>
      <w:ind w:left="1984"/>
    </w:pPr>
  </w:style>
  <w:style w:type="paragraph" w:styleId="6">
    <w:name w:val="toc 9"/>
    <w:basedOn w:val="1"/>
    <w:next w:val="1"/>
    <w:unhideWhenUsed/>
    <w:uiPriority w:val="39"/>
    <w:pPr>
      <w:spacing w:after="57"/>
      <w:ind w:left="2268"/>
    </w:pPr>
  </w:style>
  <w:style w:type="paragraph" w:styleId="7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8">
    <w:name w:val="toc 1"/>
    <w:basedOn w:val="1"/>
    <w:next w:val="1"/>
    <w:unhideWhenUsed/>
    <w:qFormat/>
    <w:uiPriority w:val="39"/>
    <w:pPr>
      <w:spacing w:after="57"/>
    </w:pPr>
  </w:style>
  <w:style w:type="paragraph" w:styleId="9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10">
    <w:name w:val="table of figures"/>
    <w:basedOn w:val="1"/>
    <w:next w:val="1"/>
    <w:unhideWhenUsed/>
    <w:uiPriority w:val="99"/>
    <w:pPr>
      <w:spacing w:after="0"/>
    </w:pPr>
  </w:style>
  <w:style w:type="paragraph" w:styleId="11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12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13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14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15">
    <w:name w:val="Title"/>
    <w:basedOn w:val="1"/>
    <w:next w:val="1"/>
    <w:link w:val="41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16">
    <w:name w:val="Subtitle"/>
    <w:basedOn w:val="1"/>
    <w:next w:val="1"/>
    <w:link w:val="42"/>
    <w:qFormat/>
    <w:uiPriority w:val="11"/>
    <w:pPr>
      <w:spacing w:before="200" w:after="200"/>
    </w:pPr>
    <w:rPr>
      <w:sz w:val="24"/>
      <w:szCs w:val="24"/>
    </w:rPr>
  </w:style>
  <w:style w:type="character" w:styleId="18">
    <w:name w:val="footnote reference"/>
    <w:basedOn w:val="17"/>
    <w:unhideWhenUsed/>
    <w:qFormat/>
    <w:uiPriority w:val="99"/>
    <w:rPr>
      <w:vertAlign w:val="superscript"/>
    </w:rPr>
  </w:style>
  <w:style w:type="character" w:styleId="19">
    <w:name w:val="endnote reference"/>
    <w:basedOn w:val="17"/>
    <w:semiHidden/>
    <w:unhideWhenUsed/>
    <w:uiPriority w:val="99"/>
    <w:rPr>
      <w:vertAlign w:val="superscript"/>
    </w:rPr>
  </w:style>
  <w:style w:type="character" w:styleId="20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2">
    <w:name w:val="Table Grid"/>
    <w:basedOn w:val="21"/>
    <w:qFormat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3">
    <w:name w:val="Heading 1 Char"/>
    <w:basedOn w:val="17"/>
    <w:qFormat/>
    <w:uiPriority w:val="9"/>
    <w:rPr>
      <w:rFonts w:ascii="Arial" w:hAnsi="Arial" w:eastAsia="Arial" w:cs="Arial"/>
      <w:sz w:val="40"/>
      <w:szCs w:val="40"/>
    </w:rPr>
  </w:style>
  <w:style w:type="paragraph" w:customStyle="1" w:styleId="24">
    <w:name w:val="Заголовок 21"/>
    <w:basedOn w:val="1"/>
    <w:next w:val="1"/>
    <w:link w:val="2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customStyle="1" w:styleId="25">
    <w:name w:val="Heading 2 Char"/>
    <w:basedOn w:val="17"/>
    <w:link w:val="24"/>
    <w:uiPriority w:val="9"/>
    <w:rPr>
      <w:rFonts w:ascii="Arial" w:hAnsi="Arial" w:eastAsia="Arial" w:cs="Arial"/>
      <w:sz w:val="34"/>
    </w:rPr>
  </w:style>
  <w:style w:type="paragraph" w:customStyle="1" w:styleId="26">
    <w:name w:val="Заголовок 31"/>
    <w:basedOn w:val="1"/>
    <w:next w:val="1"/>
    <w:link w:val="2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27">
    <w:name w:val="Heading 3 Char"/>
    <w:basedOn w:val="17"/>
    <w:link w:val="26"/>
    <w:uiPriority w:val="9"/>
    <w:rPr>
      <w:rFonts w:ascii="Arial" w:hAnsi="Arial" w:eastAsia="Arial" w:cs="Arial"/>
      <w:sz w:val="30"/>
      <w:szCs w:val="30"/>
    </w:rPr>
  </w:style>
  <w:style w:type="paragraph" w:customStyle="1" w:styleId="28">
    <w:name w:val="Заголовок 41"/>
    <w:basedOn w:val="1"/>
    <w:next w:val="1"/>
    <w:link w:val="2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29">
    <w:name w:val="Heading 4 Char"/>
    <w:basedOn w:val="17"/>
    <w:link w:val="28"/>
    <w:qFormat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30">
    <w:name w:val="Заголовок 51"/>
    <w:basedOn w:val="1"/>
    <w:next w:val="1"/>
    <w:link w:val="3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customStyle="1" w:styleId="31">
    <w:name w:val="Heading 5 Char"/>
    <w:basedOn w:val="17"/>
    <w:link w:val="30"/>
    <w:qFormat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32">
    <w:name w:val="Заголовок 61"/>
    <w:basedOn w:val="1"/>
    <w:next w:val="1"/>
    <w:link w:val="33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character" w:customStyle="1" w:styleId="33">
    <w:name w:val="Heading 6 Char"/>
    <w:basedOn w:val="17"/>
    <w:link w:val="32"/>
    <w:qFormat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34">
    <w:name w:val="Заголовок 71"/>
    <w:basedOn w:val="1"/>
    <w:next w:val="1"/>
    <w:link w:val="35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customStyle="1" w:styleId="35">
    <w:name w:val="Heading 7 Char"/>
    <w:basedOn w:val="17"/>
    <w:link w:val="34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36">
    <w:name w:val="Заголовок 81"/>
    <w:basedOn w:val="1"/>
    <w:next w:val="1"/>
    <w:link w:val="3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character" w:customStyle="1" w:styleId="37">
    <w:name w:val="Heading 8 Char"/>
    <w:basedOn w:val="17"/>
    <w:link w:val="36"/>
    <w:qFormat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38">
    <w:name w:val="Заголовок 91"/>
    <w:basedOn w:val="1"/>
    <w:next w:val="1"/>
    <w:link w:val="39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39">
    <w:name w:val="Heading 9 Char"/>
    <w:basedOn w:val="17"/>
    <w:link w:val="38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1">
    <w:name w:val="Название Знак"/>
    <w:basedOn w:val="17"/>
    <w:link w:val="15"/>
    <w:qFormat/>
    <w:uiPriority w:val="10"/>
    <w:rPr>
      <w:sz w:val="48"/>
      <w:szCs w:val="48"/>
    </w:rPr>
  </w:style>
  <w:style w:type="character" w:customStyle="1" w:styleId="42">
    <w:name w:val="Подзаголовок Знак"/>
    <w:basedOn w:val="17"/>
    <w:link w:val="16"/>
    <w:uiPriority w:val="11"/>
    <w:rPr>
      <w:sz w:val="24"/>
      <w:szCs w:val="24"/>
    </w:rPr>
  </w:style>
  <w:style w:type="paragraph" w:styleId="43">
    <w:name w:val="Quote"/>
    <w:basedOn w:val="1"/>
    <w:next w:val="1"/>
    <w:link w:val="44"/>
    <w:qFormat/>
    <w:uiPriority w:val="29"/>
    <w:pPr>
      <w:ind w:left="720" w:right="720"/>
    </w:pPr>
    <w:rPr>
      <w:i/>
    </w:rPr>
  </w:style>
  <w:style w:type="character" w:customStyle="1" w:styleId="44">
    <w:name w:val="Цитата 2 Знак"/>
    <w:link w:val="43"/>
    <w:qFormat/>
    <w:uiPriority w:val="29"/>
    <w:rPr>
      <w:i/>
    </w:rPr>
  </w:style>
  <w:style w:type="paragraph" w:styleId="45">
    <w:name w:val="Intense Quote"/>
    <w:basedOn w:val="1"/>
    <w:next w:val="1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6">
    <w:name w:val="Выделенная цитата Знак"/>
    <w:link w:val="45"/>
    <w:qFormat/>
    <w:uiPriority w:val="30"/>
    <w:rPr>
      <w:i/>
    </w:rPr>
  </w:style>
  <w:style w:type="paragraph" w:customStyle="1" w:styleId="47">
    <w:name w:val="Верхний колонтитул1"/>
    <w:basedOn w:val="1"/>
    <w:link w:val="48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48">
    <w:name w:val="Header Char"/>
    <w:basedOn w:val="17"/>
    <w:link w:val="47"/>
    <w:qFormat/>
    <w:uiPriority w:val="99"/>
  </w:style>
  <w:style w:type="paragraph" w:customStyle="1" w:styleId="49">
    <w:name w:val="Нижний колонтитул1"/>
    <w:basedOn w:val="1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50">
    <w:name w:val="Footer Char"/>
    <w:basedOn w:val="17"/>
    <w:qFormat/>
    <w:uiPriority w:val="99"/>
  </w:style>
  <w:style w:type="paragraph" w:customStyle="1" w:styleId="51">
    <w:name w:val="Название объекта1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52">
    <w:name w:val="Caption Char"/>
    <w:link w:val="49"/>
    <w:qFormat/>
    <w:uiPriority w:val="99"/>
  </w:style>
  <w:style w:type="table" w:customStyle="1" w:styleId="53">
    <w:name w:val="Table Grid Light"/>
    <w:basedOn w:val="2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4">
    <w:name w:val="Таблица простая 11"/>
    <w:basedOn w:val="2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auto"/>
      </w:tcPr>
    </w:tblStylePr>
    <w:tblStylePr w:type="band1Horz">
      <w:tcPr>
        <w:shd w:val="clear" w:color="F1F1F1" w:themeColor="text1" w:themeTint="0D" w:fill="auto"/>
      </w:tcPr>
    </w:tblStylePr>
  </w:style>
  <w:style w:type="table" w:customStyle="1" w:styleId="55">
    <w:name w:val="Таблица простая 21"/>
    <w:basedOn w:val="2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6">
    <w:name w:val="Таблица простая 31"/>
    <w:basedOn w:val="21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57">
    <w:name w:val="Таблица простая 41"/>
    <w:basedOn w:val="21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58">
    <w:name w:val="Таблица простая 51"/>
    <w:basedOn w:val="21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59">
    <w:name w:val="Таблица-сетка 1 светлая1"/>
    <w:basedOn w:val="21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basedOn w:val="21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1">
    <w:name w:val="Grid Table 1 Light - Accent 2"/>
    <w:basedOn w:val="21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2">
    <w:name w:val="Grid Table 1 Light - Accent 3"/>
    <w:basedOn w:val="21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3">
    <w:name w:val="Grid Table 1 Light - Accent 4"/>
    <w:basedOn w:val="21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4">
    <w:name w:val="Grid Table 1 Light - Accent 5"/>
    <w:basedOn w:val="21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5">
    <w:name w:val="Grid Table 1 Light - Accent 6"/>
    <w:basedOn w:val="21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6">
    <w:name w:val="Таблица-сетка 21"/>
    <w:basedOn w:val="21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67">
    <w:name w:val="Grid Table 2 - Accent 1"/>
    <w:basedOn w:val="21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</w:style>
  <w:style w:type="table" w:customStyle="1" w:styleId="68">
    <w:name w:val="Grid Table 2 - Accent 2"/>
    <w:basedOn w:val="21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69">
    <w:name w:val="Grid Table 2 - Accent 3"/>
    <w:basedOn w:val="21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70">
    <w:name w:val="Grid Table 2 - Accent 4"/>
    <w:basedOn w:val="21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71">
    <w:name w:val="Grid Table 2 - Accent 5"/>
    <w:basedOn w:val="21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72">
    <w:name w:val="Grid Table 2 - Accent 6"/>
    <w:basedOn w:val="21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73">
    <w:name w:val="Таблица-сетка 31"/>
    <w:basedOn w:val="21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4">
    <w:name w:val="Grid Table 3 - Accent 1"/>
    <w:basedOn w:val="21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</w:style>
  <w:style w:type="table" w:customStyle="1" w:styleId="75">
    <w:name w:val="Grid Table 3 - Accent 2"/>
    <w:basedOn w:val="21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76">
    <w:name w:val="Grid Table 3 - Accent 3"/>
    <w:basedOn w:val="21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77">
    <w:name w:val="Grid Table 3 - Accent 4"/>
    <w:basedOn w:val="21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78">
    <w:name w:val="Grid Table 3 - Accent 5"/>
    <w:basedOn w:val="21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79">
    <w:name w:val="Grid Table 3 - Accent 6"/>
    <w:basedOn w:val="21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80">
    <w:name w:val="Таблица-сетка 41"/>
    <w:basedOn w:val="21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1">
    <w:name w:val="Grid Table 4 - Accent 1"/>
    <w:basedOn w:val="21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</w:style>
  <w:style w:type="table" w:customStyle="1" w:styleId="82">
    <w:name w:val="Grid Table 4 - Accent 2"/>
    <w:basedOn w:val="21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83">
    <w:name w:val="Grid Table 4 - Accent 3"/>
    <w:basedOn w:val="21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84">
    <w:name w:val="Grid Table 4 - Accent 4"/>
    <w:basedOn w:val="21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85">
    <w:name w:val="Grid Table 4 - Accent 5"/>
    <w:basedOn w:val="21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86">
    <w:name w:val="Grid Table 4 - Accent 6"/>
    <w:basedOn w:val="21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87">
    <w:name w:val="Таблица-сетка 5 темная1"/>
    <w:basedOn w:val="2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band1Vert">
      <w:tcPr>
        <w:shd w:val="clear" w:color="898989" w:themeColor="text1" w:themeTint="75" w:fill="auto"/>
      </w:tcPr>
    </w:tblStylePr>
    <w:tblStylePr w:type="band1Horz">
      <w:tcPr>
        <w:shd w:val="clear" w:color="898989" w:themeColor="text1" w:themeTint="75" w:fill="auto"/>
      </w:tcPr>
    </w:tblStylePr>
  </w:style>
  <w:style w:type="table" w:customStyle="1" w:styleId="88">
    <w:name w:val="Grid Table 5 Dark- Accent 1"/>
    <w:basedOn w:val="2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band1Vert">
      <w:tcPr>
        <w:shd w:val="clear" w:color="B3D1EB" w:themeColor="accent1" w:themeTint="75" w:fill="auto"/>
      </w:tcPr>
    </w:tblStylePr>
    <w:tblStylePr w:type="band1Horz">
      <w:tcPr>
        <w:shd w:val="clear" w:color="B3D1EB" w:themeColor="accent1" w:themeTint="75" w:fill="auto"/>
      </w:tcPr>
    </w:tblStylePr>
  </w:style>
  <w:style w:type="table" w:customStyle="1" w:styleId="89">
    <w:name w:val="Grid Table 5 Dark - Accent 2"/>
    <w:basedOn w:val="2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band1Vert">
      <w:tcPr>
        <w:shd w:val="clear" w:color="F6C3A0" w:themeColor="accent2" w:themeTint="75" w:fill="auto"/>
      </w:tcPr>
    </w:tblStylePr>
    <w:tblStylePr w:type="band1Horz">
      <w:tcPr>
        <w:shd w:val="clear" w:color="F6C3A0" w:themeColor="accent2" w:themeTint="75" w:fill="auto"/>
      </w:tcPr>
    </w:tblStylePr>
  </w:style>
  <w:style w:type="table" w:customStyle="1" w:styleId="90">
    <w:name w:val="Grid Table 5 Dark - Accent 3"/>
    <w:basedOn w:val="2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band1Vert">
      <w:tcPr>
        <w:shd w:val="clear" w:color="D5D5D5" w:themeColor="accent3" w:themeTint="75" w:fill="auto"/>
      </w:tcPr>
    </w:tblStylePr>
    <w:tblStylePr w:type="band1Horz">
      <w:tcPr>
        <w:shd w:val="clear" w:color="D5D5D5" w:themeColor="accent3" w:themeTint="75" w:fill="auto"/>
      </w:tcPr>
    </w:tblStylePr>
  </w:style>
  <w:style w:type="table" w:customStyle="1" w:styleId="91">
    <w:name w:val="Grid Table 5 Dark- Accent 4"/>
    <w:basedOn w:val="2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band1Vert">
      <w:tcPr>
        <w:shd w:val="clear" w:color="FEE289" w:themeColor="accent4" w:themeTint="75" w:fill="auto"/>
      </w:tcPr>
    </w:tblStylePr>
    <w:tblStylePr w:type="band1Horz">
      <w:tcPr>
        <w:shd w:val="clear" w:color="FEE289" w:themeColor="accent4" w:themeTint="75" w:fill="auto"/>
      </w:tcPr>
    </w:tblStylePr>
  </w:style>
  <w:style w:type="table" w:customStyle="1" w:styleId="92">
    <w:name w:val="Grid Table 5 Dark - Accent 5"/>
    <w:basedOn w:val="2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band1Vert">
      <w:tcPr>
        <w:shd w:val="clear" w:color="A9BEE3" w:themeColor="accent5" w:themeTint="75" w:fill="auto"/>
      </w:tcPr>
    </w:tblStylePr>
    <w:tblStylePr w:type="band1Horz">
      <w:tcPr>
        <w:shd w:val="clear" w:color="A9BEE3" w:themeColor="accent5" w:themeTint="75" w:fill="auto"/>
      </w:tcPr>
    </w:tblStylePr>
  </w:style>
  <w:style w:type="table" w:customStyle="1" w:styleId="93">
    <w:name w:val="Grid Table 5 Dark - Accent 6"/>
    <w:basedOn w:val="2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band1Vert">
      <w:tcPr>
        <w:shd w:val="clear" w:color="BCDBA8" w:themeColor="accent6" w:themeTint="75" w:fill="auto"/>
      </w:tcPr>
    </w:tblStylePr>
    <w:tblStylePr w:type="band1Horz">
      <w:tcPr>
        <w:shd w:val="clear" w:color="BCDBA8" w:themeColor="accent6" w:themeTint="75" w:fill="auto"/>
      </w:tcPr>
    </w:tblStylePr>
  </w:style>
  <w:style w:type="table" w:customStyle="1" w:styleId="94">
    <w:name w:val="Таблица-сетка 6 цветная1"/>
    <w:basedOn w:val="21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1"/>
    <w:basedOn w:val="21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2"/>
    <w:basedOn w:val="21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7">
    <w:name w:val="Grid Table 6 Colorful - Accent 3"/>
    <w:basedOn w:val="21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8">
    <w:name w:val="Grid Table 6 Colorful - Accent 4"/>
    <w:basedOn w:val="21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9">
    <w:name w:val="Grid Table 6 Colorful - Accent 5"/>
    <w:basedOn w:val="21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auto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0">
    <w:name w:val="Grid Table 6 Colorful - Accent 6"/>
    <w:basedOn w:val="21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1">
    <w:name w:val="Таблица-сетка 7 цветная1"/>
    <w:basedOn w:val="21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1"/>
    <w:basedOn w:val="21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2"/>
    <w:basedOn w:val="21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7 Colorful - Accent 3"/>
    <w:basedOn w:val="21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5">
    <w:name w:val="Grid Table 7 Colorful - Accent 4"/>
    <w:basedOn w:val="21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7 Colorful - Accent 5"/>
    <w:basedOn w:val="21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auto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7">
    <w:name w:val="Grid Table 7 Colorful - Accent 6"/>
    <w:basedOn w:val="21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8">
    <w:name w:val="Список-таблица 1 светлая1"/>
    <w:basedOn w:val="2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auto"/>
      </w:tcPr>
    </w:tblStylePr>
    <w:tblStylePr w:type="band1Horz">
      <w:tcPr>
        <w:shd w:val="clear" w:color="BEBEBE" w:themeColor="text1" w:themeTint="40" w:fill="auto"/>
      </w:tcPr>
    </w:tblStylePr>
  </w:style>
  <w:style w:type="table" w:customStyle="1" w:styleId="109">
    <w:name w:val="List Table 1 Light - Accent 1"/>
    <w:basedOn w:val="2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auto"/>
      </w:tcPr>
    </w:tblStylePr>
    <w:tblStylePr w:type="band1Horz">
      <w:tcPr>
        <w:shd w:val="clear" w:color="D5E5F4" w:themeColor="accent1" w:themeTint="40" w:fill="auto"/>
      </w:tcPr>
    </w:tblStylePr>
  </w:style>
  <w:style w:type="table" w:customStyle="1" w:styleId="110">
    <w:name w:val="List Table 1 Light - Accent 2"/>
    <w:basedOn w:val="2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auto"/>
      </w:tcPr>
    </w:tblStylePr>
    <w:tblStylePr w:type="band1Horz">
      <w:tcPr>
        <w:shd w:val="clear" w:color="FADECB" w:themeColor="accent2" w:themeTint="40" w:fill="auto"/>
      </w:tcPr>
    </w:tblStylePr>
  </w:style>
  <w:style w:type="table" w:customStyle="1" w:styleId="111">
    <w:name w:val="List Table 1 Light - Accent 3"/>
    <w:basedOn w:val="2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auto"/>
      </w:tcPr>
    </w:tblStylePr>
    <w:tblStylePr w:type="band1Horz">
      <w:tcPr>
        <w:shd w:val="clear" w:color="E8E8E8" w:themeColor="accent3" w:themeTint="40" w:fill="auto"/>
      </w:tcPr>
    </w:tblStylePr>
  </w:style>
  <w:style w:type="table" w:customStyle="1" w:styleId="112">
    <w:name w:val="List Table 1 Light - Accent 4"/>
    <w:basedOn w:val="2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auto"/>
      </w:tcPr>
    </w:tblStylePr>
    <w:tblStylePr w:type="band1Horz">
      <w:tcPr>
        <w:shd w:val="clear" w:color="FFEFBE" w:themeColor="accent4" w:themeTint="40" w:fill="auto"/>
      </w:tcPr>
    </w:tblStylePr>
  </w:style>
  <w:style w:type="table" w:customStyle="1" w:styleId="113">
    <w:name w:val="List Table 1 Light - Accent 5"/>
    <w:basedOn w:val="2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auto"/>
      </w:tcPr>
    </w:tblStylePr>
    <w:tblStylePr w:type="band1Horz">
      <w:tcPr>
        <w:shd w:val="clear" w:color="D0DBF0" w:themeColor="accent5" w:themeTint="40" w:fill="auto"/>
      </w:tcPr>
    </w:tblStylePr>
  </w:style>
  <w:style w:type="table" w:customStyle="1" w:styleId="114">
    <w:name w:val="List Table 1 Light - Accent 6"/>
    <w:basedOn w:val="2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auto"/>
      </w:tcPr>
    </w:tblStylePr>
    <w:tblStylePr w:type="band1Horz">
      <w:tcPr>
        <w:shd w:val="clear" w:color="DAEBCF" w:themeColor="accent6" w:themeTint="40" w:fill="auto"/>
      </w:tcPr>
    </w:tblStylePr>
  </w:style>
  <w:style w:type="table" w:customStyle="1" w:styleId="115">
    <w:name w:val="Список-таблица 21"/>
    <w:basedOn w:val="21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16">
    <w:name w:val="List Table 2 - Accent 1"/>
    <w:basedOn w:val="21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</w:style>
  <w:style w:type="table" w:customStyle="1" w:styleId="117">
    <w:name w:val="List Table 2 - Accent 2"/>
    <w:basedOn w:val="21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</w:style>
  <w:style w:type="table" w:customStyle="1" w:styleId="118">
    <w:name w:val="List Table 2 - Accent 3"/>
    <w:basedOn w:val="21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</w:style>
  <w:style w:type="table" w:customStyle="1" w:styleId="119">
    <w:name w:val="List Table 2 - Accent 4"/>
    <w:basedOn w:val="21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</w:style>
  <w:style w:type="table" w:customStyle="1" w:styleId="120">
    <w:name w:val="List Table 2 - Accent 5"/>
    <w:basedOn w:val="21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</w:style>
  <w:style w:type="table" w:customStyle="1" w:styleId="121">
    <w:name w:val="List Table 2 - Accent 6"/>
    <w:basedOn w:val="21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</w:style>
  <w:style w:type="table" w:customStyle="1" w:styleId="122">
    <w:name w:val="Список-таблица 31"/>
    <w:basedOn w:val="21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basedOn w:val="21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4">
    <w:name w:val="List Table 3 - Accent 2"/>
    <w:basedOn w:val="21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5">
    <w:name w:val="List Table 3 - Accent 3"/>
    <w:basedOn w:val="21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6">
    <w:name w:val="List Table 3 - Accent 4"/>
    <w:basedOn w:val="21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7">
    <w:name w:val="List Table 3 - Accent 5"/>
    <w:basedOn w:val="21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8">
    <w:name w:val="List Table 3 - Accent 6"/>
    <w:basedOn w:val="21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29">
    <w:name w:val="Список-таблица 41"/>
    <w:basedOn w:val="21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30">
    <w:name w:val="List Table 4 - Accent 1"/>
    <w:basedOn w:val="21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</w:style>
  <w:style w:type="table" w:customStyle="1" w:styleId="131">
    <w:name w:val="List Table 4 - Accent 2"/>
    <w:basedOn w:val="21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</w:style>
  <w:style w:type="table" w:customStyle="1" w:styleId="132">
    <w:name w:val="List Table 4 - Accent 3"/>
    <w:basedOn w:val="21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</w:style>
  <w:style w:type="table" w:customStyle="1" w:styleId="133">
    <w:name w:val="List Table 4 - Accent 4"/>
    <w:basedOn w:val="21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</w:style>
  <w:style w:type="table" w:customStyle="1" w:styleId="134">
    <w:name w:val="List Table 4 - Accent 5"/>
    <w:basedOn w:val="21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</w:style>
  <w:style w:type="table" w:customStyle="1" w:styleId="135">
    <w:name w:val="List Table 4 - Accent 6"/>
    <w:basedOn w:val="21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</w:style>
  <w:style w:type="table" w:customStyle="1" w:styleId="136">
    <w:name w:val="Список-таблица 5 темная1"/>
    <w:basedOn w:val="21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</w:style>
  <w:style w:type="table" w:customStyle="1" w:styleId="137">
    <w:name w:val="List Table 5 Dark - Accent 1"/>
    <w:basedOn w:val="21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auto"/>
      </w:tcPr>
    </w:tblStylePr>
  </w:style>
  <w:style w:type="table" w:customStyle="1" w:styleId="138">
    <w:name w:val="List Table 5 Dark - Accent 2"/>
    <w:basedOn w:val="21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auto"/>
      </w:tcPr>
    </w:tblStylePr>
  </w:style>
  <w:style w:type="table" w:customStyle="1" w:styleId="139">
    <w:name w:val="List Table 5 Dark - Accent 3"/>
    <w:basedOn w:val="21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</w:style>
  <w:style w:type="table" w:customStyle="1" w:styleId="140">
    <w:name w:val="List Table 5 Dark - Accent 4"/>
    <w:basedOn w:val="21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auto"/>
      </w:tcPr>
    </w:tblStylePr>
  </w:style>
  <w:style w:type="table" w:customStyle="1" w:styleId="141">
    <w:name w:val="List Table 5 Dark - Accent 5"/>
    <w:basedOn w:val="21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auto"/>
      </w:tcPr>
    </w:tblStylePr>
  </w:style>
  <w:style w:type="table" w:customStyle="1" w:styleId="142">
    <w:name w:val="List Table 5 Dark - Accent 6"/>
    <w:basedOn w:val="21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</w:style>
  <w:style w:type="table" w:customStyle="1" w:styleId="143">
    <w:name w:val="Список-таблица 6 цветная1"/>
    <w:basedOn w:val="21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4">
    <w:name w:val="List Table 6 Colorful - Accent 1"/>
    <w:basedOn w:val="21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5">
    <w:name w:val="List Table 6 Colorful - Accent 2"/>
    <w:basedOn w:val="21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6">
    <w:name w:val="List Table 6 Colorful - Accent 3"/>
    <w:basedOn w:val="21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4"/>
    <w:basedOn w:val="21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5"/>
    <w:basedOn w:val="21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auto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6"/>
    <w:basedOn w:val="21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Список-таблица 7 цветная1"/>
    <w:basedOn w:val="21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1">
    <w:name w:val="List Table 7 Colorful - Accent 1"/>
    <w:basedOn w:val="21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2">
    <w:name w:val="List Table 7 Colorful - Accent 2"/>
    <w:basedOn w:val="21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7 Colorful - Accent 3"/>
    <w:basedOn w:val="21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4"/>
    <w:basedOn w:val="21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5"/>
    <w:basedOn w:val="21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auto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6"/>
    <w:basedOn w:val="21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ned - Accent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58">
    <w:name w:val="Lined - Accent 1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</w:style>
  <w:style w:type="table" w:customStyle="1" w:styleId="159">
    <w:name w:val="Lined - Accent 2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160">
    <w:name w:val="Lined - Accent 3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161">
    <w:name w:val="Lined - Accent 4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162">
    <w:name w:val="Lined - Accent 5"/>
    <w:basedOn w:val="21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163">
    <w:name w:val="Lined - Accent 6"/>
    <w:basedOn w:val="21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164">
    <w:name w:val="Bordered &amp; Lined - Accent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5">
    <w:name w:val="Bordered &amp; Lined - Accent 1"/>
    <w:basedOn w:val="2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</w:style>
  <w:style w:type="table" w:customStyle="1" w:styleId="166">
    <w:name w:val="Bordered &amp; Lined - Accent 2"/>
    <w:basedOn w:val="2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167">
    <w:name w:val="Bordered &amp; Lined - Accent 3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168">
    <w:name w:val="Bordered &amp; Lined - Accent 4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169">
    <w:name w:val="Bordered &amp; Lined - Accent 5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170">
    <w:name w:val="Bordered &amp; Lined - Accent 6"/>
    <w:basedOn w:val="21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171">
    <w:name w:val="Bordered"/>
    <w:basedOn w:val="21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basedOn w:val="21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3">
    <w:name w:val="Bordered - Accent 2"/>
    <w:basedOn w:val="21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4">
    <w:name w:val="Bordered - Accent 3"/>
    <w:basedOn w:val="21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5">
    <w:name w:val="Bordered - Accent 4"/>
    <w:basedOn w:val="21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6">
    <w:name w:val="Bordered - Accent 5"/>
    <w:basedOn w:val="21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7">
    <w:name w:val="Bordered - Accent 6"/>
    <w:basedOn w:val="21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8">
    <w:name w:val="Текст сноски Знак"/>
    <w:link w:val="4"/>
    <w:qFormat/>
    <w:uiPriority w:val="99"/>
    <w:rPr>
      <w:sz w:val="18"/>
    </w:rPr>
  </w:style>
  <w:style w:type="character" w:customStyle="1" w:styleId="179">
    <w:name w:val="Текст концевой сноски Знак"/>
    <w:link w:val="3"/>
    <w:qFormat/>
    <w:uiPriority w:val="99"/>
    <w:rPr>
      <w:sz w:val="20"/>
    </w:rPr>
  </w:style>
  <w:style w:type="paragraph" w:customStyle="1" w:styleId="180">
    <w:name w:val="TOC Heading"/>
    <w:unhideWhenUsed/>
    <w:uiPriority w:val="3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1">
    <w:name w:val="Заголовок 11"/>
    <w:basedOn w:val="1"/>
    <w:link w:val="18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customStyle="1" w:styleId="182">
    <w:name w:val="Заголовок 1 Знак"/>
    <w:basedOn w:val="17"/>
    <w:link w:val="181"/>
    <w:qFormat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customStyle="1" w:styleId="183">
    <w:name w:val="Текст выноски Знак"/>
    <w:basedOn w:val="17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184">
    <w:name w:val="List Paragraph"/>
    <w:basedOn w:val="1"/>
    <w:qFormat/>
    <w:uiPriority w:val="34"/>
    <w:pPr>
      <w:ind w:left="720"/>
      <w:contextualSpacing/>
    </w:pPr>
  </w:style>
  <w:style w:type="paragraph" w:customStyle="1" w:styleId="185">
    <w:name w:val="Основной текст3"/>
    <w:basedOn w:val="1"/>
    <w:qFormat/>
    <w:uiPriority w:val="0"/>
    <w:pPr>
      <w:widowControl w:val="0"/>
      <w:shd w:val="clear" w:color="auto" w:fill="FFFFFF"/>
      <w:spacing w:before="600" w:line="317" w:lineRule="exact"/>
      <w:jc w:val="both"/>
    </w:pPr>
    <w:rPr>
      <w:spacing w:val="3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ECB6A-18F3-4EC3-B5D3-11F86C0B91A5}">
  <ds:schemaRefs/>
</ds:datastoreItem>
</file>

<file path=customXml/itemProps3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ГКУ НСО РИЦ</Company>
  <Pages>6</Pages>
  <Words>2015</Words>
  <Characters>11488</Characters>
  <Lines>95</Lines>
  <Paragraphs>26</Paragraphs>
  <TotalTime>3</TotalTime>
  <ScaleCrop>false</ScaleCrop>
  <LinksUpToDate>false</LinksUpToDate>
  <CharactersWithSpaces>13477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2022-10-05T08:45:00Z</dcterms:created>
  <dc:creator>Рудых Елизавета Алексеевна</dc:creator>
  <cp:lastModifiedBy>User</cp:lastModifiedBy>
  <cp:lastPrinted>2022-10-12T02:53:11Z</cp:lastPrinted>
  <dcterms:modified xsi:type="dcterms:W3CDTF">2022-10-12T02:53:34Z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